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5D6" w:rsidRPr="001510AC" w:rsidRDefault="000855D6" w:rsidP="007E67DD">
      <w:pPr>
        <w:rPr>
          <w:rFonts w:cs="Arial"/>
          <w:b/>
          <w:color w:val="000000"/>
          <w:szCs w:val="20"/>
        </w:rPr>
      </w:pPr>
      <w:r w:rsidRPr="001510AC">
        <w:rPr>
          <w:rFonts w:cs="Arial"/>
          <w:b/>
          <w:color w:val="000000"/>
          <w:szCs w:val="20"/>
        </w:rPr>
        <w:t>Functie-/werkn</w:t>
      </w:r>
      <w:r w:rsidR="0072412C" w:rsidRPr="001510AC">
        <w:rPr>
          <w:rFonts w:cs="Arial"/>
          <w:b/>
          <w:color w:val="000000"/>
          <w:szCs w:val="20"/>
        </w:rPr>
        <w:t xml:space="preserve">aam: </w:t>
      </w:r>
      <w:r w:rsidR="00A57ED0">
        <w:rPr>
          <w:rFonts w:cs="Arial"/>
          <w:b/>
          <w:color w:val="000000"/>
          <w:szCs w:val="20"/>
        </w:rPr>
        <w:t>M</w:t>
      </w:r>
      <w:bookmarkStart w:id="0" w:name="_GoBack"/>
      <w:bookmarkEnd w:id="0"/>
      <w:r w:rsidR="0072412C" w:rsidRPr="001510AC">
        <w:rPr>
          <w:rFonts w:cs="Arial"/>
          <w:b/>
          <w:color w:val="000000"/>
          <w:szCs w:val="20"/>
        </w:rPr>
        <w:t>edewerker Bouw&amp;</w:t>
      </w:r>
      <w:r w:rsidR="003D4FB5" w:rsidRPr="001510AC">
        <w:rPr>
          <w:rFonts w:cs="Arial"/>
          <w:b/>
          <w:color w:val="000000"/>
          <w:szCs w:val="20"/>
        </w:rPr>
        <w:t xml:space="preserve"> </w:t>
      </w:r>
      <w:r w:rsidR="0072412C" w:rsidRPr="001510AC">
        <w:rPr>
          <w:rFonts w:cs="Arial"/>
          <w:b/>
          <w:color w:val="000000"/>
          <w:szCs w:val="20"/>
        </w:rPr>
        <w:t>R</w:t>
      </w:r>
      <w:r w:rsidRPr="001510AC">
        <w:rPr>
          <w:rFonts w:cs="Arial"/>
          <w:b/>
          <w:color w:val="000000"/>
          <w:szCs w:val="20"/>
        </w:rPr>
        <w:t>eststoffen</w:t>
      </w:r>
    </w:p>
    <w:p w:rsidR="000855D6" w:rsidRPr="001510AC" w:rsidRDefault="000855D6" w:rsidP="007E67DD">
      <w:pPr>
        <w:rPr>
          <w:rFonts w:cs="Arial"/>
          <w:b/>
          <w:color w:val="000000"/>
          <w:szCs w:val="20"/>
        </w:rPr>
      </w:pPr>
      <w:r w:rsidRPr="001510AC">
        <w:rPr>
          <w:rFonts w:cs="Arial"/>
          <w:b/>
          <w:color w:val="000000"/>
          <w:szCs w:val="20"/>
        </w:rPr>
        <w:br/>
        <w:t>Generieke (HR21) functienaam: Medewerker ontwerp &amp; voorbereiding III (4106100)</w:t>
      </w:r>
      <w:r w:rsidR="00C13CBB" w:rsidRPr="001510AC">
        <w:rPr>
          <w:rFonts w:cs="Arial"/>
          <w:b/>
          <w:color w:val="000000"/>
          <w:szCs w:val="20"/>
        </w:rPr>
        <w:t xml:space="preserve"> Schaal 10</w:t>
      </w:r>
    </w:p>
    <w:p w:rsidR="001510AC" w:rsidRPr="001510AC" w:rsidRDefault="001510AC">
      <w:pPr>
        <w:spacing w:line="276" w:lineRule="auto"/>
        <w:rPr>
          <w:rFonts w:cs="Arial"/>
          <w:szCs w:val="20"/>
        </w:rPr>
      </w:pPr>
      <w:r>
        <w:rPr>
          <w:rFonts w:cs="Arial"/>
          <w:color w:val="000000"/>
          <w:szCs w:val="20"/>
        </w:rPr>
        <w:br/>
      </w:r>
      <w:r w:rsidRPr="001510AC">
        <w:rPr>
          <w:rFonts w:cs="Arial"/>
          <w:b/>
          <w:color w:val="000000"/>
          <w:szCs w:val="20"/>
        </w:rPr>
        <w:t>Taakomschrijving</w:t>
      </w:r>
      <w:r w:rsidR="000855D6" w:rsidRPr="001510AC">
        <w:rPr>
          <w:rFonts w:cs="Arial"/>
          <w:color w:val="000000"/>
          <w:szCs w:val="20"/>
        </w:rPr>
        <w:br/>
        <w:t xml:space="preserve">Maakt, rekening houdend met het programma van eisen, bindende voorschriften, ontwerpen en geeft adviezen voor de verwerking en hergebruik van bouw- en reststoffen zoals grond en bagger die vrijkomen bij de aanleg en uitvoering en sanering van bodemverontreinigingen bij werken in de openbare ruimte. </w:t>
      </w:r>
      <w:r w:rsidR="000855D6" w:rsidRPr="001510AC">
        <w:rPr>
          <w:rFonts w:cs="Arial"/>
          <w:color w:val="000000"/>
          <w:szCs w:val="20"/>
        </w:rPr>
        <w:br/>
      </w:r>
      <w:r w:rsidR="000855D6" w:rsidRPr="001510AC">
        <w:rPr>
          <w:rFonts w:cs="Arial"/>
          <w:color w:val="000000"/>
          <w:szCs w:val="20"/>
        </w:rPr>
        <w:br/>
        <w:t xml:space="preserve">Bereidt plannen voor, zorgt voor en koopt in voorbereidend onderzoek van gespecialiseerde bureaus, beoordeelt en stelt passende werkwijzen voor. </w:t>
      </w:r>
      <w:r w:rsidR="000855D6" w:rsidRPr="001510AC">
        <w:rPr>
          <w:rFonts w:cs="Arial"/>
          <w:color w:val="000000"/>
          <w:szCs w:val="20"/>
        </w:rPr>
        <w:br/>
        <w:t>Geeft bij aanbesteding zo nodig toelichting op bestek en projectdetails.</w:t>
      </w:r>
      <w:r w:rsidR="000855D6" w:rsidRPr="001510AC">
        <w:rPr>
          <w:rFonts w:cs="Arial"/>
          <w:color w:val="000000"/>
          <w:szCs w:val="20"/>
        </w:rPr>
        <w:br/>
        <w:t>Bepaalt ten behoeve van bestekken die collega’s maken de werkwijzen en handelswijzen op milieukundig verantwoorde wijze.</w:t>
      </w:r>
      <w:r w:rsidR="000855D6" w:rsidRPr="001510AC">
        <w:rPr>
          <w:rFonts w:cs="Arial"/>
          <w:color w:val="000000"/>
          <w:szCs w:val="20"/>
        </w:rPr>
        <w:br/>
        <w:t>Maakt kostenbegrotingen en vraagt kredieten aan van saneringsplannen.</w:t>
      </w:r>
      <w:r w:rsidR="000855D6" w:rsidRPr="001510AC">
        <w:rPr>
          <w:rFonts w:cs="Arial"/>
          <w:color w:val="000000"/>
          <w:szCs w:val="20"/>
        </w:rPr>
        <w:br/>
        <w:t>Controleert berekeningen, adviezen en onderzoeken van derden, zoals adviesbureaus, leveranciers en aannemers.</w:t>
      </w:r>
      <w:r w:rsidR="000855D6" w:rsidRPr="001510AC">
        <w:rPr>
          <w:rFonts w:cs="Arial"/>
          <w:color w:val="000000"/>
          <w:szCs w:val="20"/>
        </w:rPr>
        <w:br/>
      </w:r>
      <w:r w:rsidR="000855D6" w:rsidRPr="001510AC">
        <w:rPr>
          <w:rFonts w:cs="Arial"/>
          <w:color w:val="000000"/>
          <w:szCs w:val="20"/>
        </w:rPr>
        <w:br/>
        <w:t>Repareert en adviseert onvolkomenheden en verassingen in optredende situaties in de uitvoering en zorgt voor vergunningsaanvragen in bijzondere gevallen.</w:t>
      </w:r>
      <w:r w:rsidR="000855D6" w:rsidRPr="001510AC">
        <w:rPr>
          <w:rFonts w:cs="Arial"/>
          <w:color w:val="000000"/>
          <w:szCs w:val="20"/>
        </w:rPr>
        <w:br/>
        <w:t>Coördineert en regelt/stuurt aan het milieukundig toezicht bij de uitvoering, indien relevant. Heeft overleg met de opdrachtgevers en uitvoerenden.</w:t>
      </w:r>
      <w:r w:rsidR="000855D6" w:rsidRPr="001510AC">
        <w:rPr>
          <w:rFonts w:cs="Arial"/>
          <w:color w:val="000000"/>
          <w:szCs w:val="20"/>
        </w:rPr>
        <w:br/>
        <w:t xml:space="preserve">Zorgt voor adequate voorlichting en communicatie naar belanghebbenden </w:t>
      </w:r>
      <w:r w:rsidR="000855D6" w:rsidRPr="001510AC">
        <w:rPr>
          <w:rFonts w:cs="Arial"/>
          <w:color w:val="000000"/>
          <w:szCs w:val="20"/>
        </w:rPr>
        <w:br/>
        <w:t>Informeert projectleiders en werkvoorbereiders over de planning en voortgang van de werkzaamheden. Is de contactpersoon tussen civiel techniek en Milieuwetgeving en bevoegd gezag / handhaving</w:t>
      </w:r>
      <w:r w:rsidR="000855D6" w:rsidRPr="001510AC">
        <w:rPr>
          <w:rFonts w:cs="Arial"/>
          <w:color w:val="000000"/>
          <w:szCs w:val="20"/>
        </w:rPr>
        <w:br/>
      </w:r>
      <w:r w:rsidR="000855D6" w:rsidRPr="001510AC">
        <w:rPr>
          <w:rFonts w:cs="Arial"/>
          <w:color w:val="000000"/>
          <w:szCs w:val="20"/>
        </w:rPr>
        <w:br/>
        <w:t xml:space="preserve">Stuurt het </w:t>
      </w:r>
      <w:proofErr w:type="spellStart"/>
      <w:r w:rsidR="000855D6" w:rsidRPr="001510AC">
        <w:rPr>
          <w:rFonts w:cs="Arial"/>
          <w:color w:val="000000"/>
          <w:szCs w:val="20"/>
        </w:rPr>
        <w:t>milieuhygiënisch</w:t>
      </w:r>
      <w:proofErr w:type="spellEnd"/>
      <w:r w:rsidR="000855D6" w:rsidRPr="001510AC">
        <w:rPr>
          <w:rFonts w:cs="Arial"/>
          <w:color w:val="000000"/>
          <w:szCs w:val="20"/>
        </w:rPr>
        <w:t>/milieutechnisch verantwoord hergebruik van vrijkomende grond- en baggerstromen aan kwaliteit respectievelijk kwantiteit.</w:t>
      </w:r>
      <w:r w:rsidR="000855D6" w:rsidRPr="001510AC">
        <w:rPr>
          <w:rFonts w:cs="Arial"/>
          <w:color w:val="000000"/>
          <w:szCs w:val="20"/>
        </w:rPr>
        <w:br/>
        <w:t>Verzorgt administratieve werkzaamheden in het kader van de handeling van secundaire bouwstoffen (kwaliteit respectievelijk kwantiteit).</w:t>
      </w:r>
      <w:r w:rsidR="000855D6" w:rsidRPr="001510AC">
        <w:rPr>
          <w:rFonts w:cs="Arial"/>
          <w:color w:val="000000"/>
          <w:szCs w:val="20"/>
        </w:rPr>
        <w:br/>
        <w:t>Initieert, stuurt en beoordeeld onderzoek voor grond, bagger en overige bouw- en reststoffen conform landelijke normen/richtlijnen en/of gemeentelijk beleid.</w:t>
      </w:r>
      <w:r w:rsidR="000855D6" w:rsidRPr="001510AC">
        <w:rPr>
          <w:rFonts w:cs="Arial"/>
          <w:color w:val="000000"/>
          <w:szCs w:val="20"/>
        </w:rPr>
        <w:br/>
        <w:t>Adviseert bij de afzet van grond/bagger/bouwstoffen in overleg met projectleiders en werkvoorbereiders op basis van de wettelijke mogelijkheden.</w:t>
      </w:r>
      <w:r w:rsidR="000855D6" w:rsidRPr="001510AC">
        <w:rPr>
          <w:rFonts w:cs="Arial"/>
          <w:color w:val="000000"/>
          <w:szCs w:val="20"/>
        </w:rPr>
        <w:br/>
        <w:t>Voert overleg met verwerker, onderzoeksbureaus, grondbanken en de Provincie Noord-Holland.</w:t>
      </w:r>
      <w:r w:rsidR="000855D6" w:rsidRPr="001510AC">
        <w:rPr>
          <w:rFonts w:cs="Arial"/>
          <w:color w:val="000000"/>
          <w:szCs w:val="20"/>
        </w:rPr>
        <w:br/>
        <w:t>Verzorgt de toetsing aan de Wet bodembescherming, het Besluit Bodemkwaliteit en de Wet Milieubeheer</w:t>
      </w:r>
      <w:r w:rsidR="000855D6" w:rsidRPr="001510AC">
        <w:rPr>
          <w:rFonts w:cs="Arial"/>
          <w:color w:val="000000"/>
          <w:szCs w:val="20"/>
        </w:rPr>
        <w:br/>
        <w:t xml:space="preserve">Verzorgt kennisoverdracht (door middel van werkinstructies en het Blauwe Boekje—over de werk- en handelswijze en standaardeisen) zodat betrokkenen op de hoogte zijn van de regelingen op het gebied van Bouw- en Reststoffen. </w:t>
      </w:r>
      <w:r w:rsidR="000855D6" w:rsidRPr="001510AC">
        <w:rPr>
          <w:rFonts w:cs="Arial"/>
          <w:color w:val="000000"/>
          <w:szCs w:val="20"/>
        </w:rPr>
        <w:br/>
      </w:r>
      <w:r w:rsidR="000855D6" w:rsidRPr="001510AC">
        <w:rPr>
          <w:rFonts w:cs="Arial"/>
          <w:color w:val="000000"/>
          <w:szCs w:val="20"/>
        </w:rPr>
        <w:br/>
      </w:r>
      <w:r w:rsidR="000855D6" w:rsidRPr="001510AC">
        <w:rPr>
          <w:rFonts w:cs="Arial"/>
          <w:color w:val="000000"/>
          <w:szCs w:val="20"/>
        </w:rPr>
        <w:br/>
      </w:r>
      <w:r w:rsidR="000855D6" w:rsidRPr="001510AC">
        <w:rPr>
          <w:rFonts w:cs="Arial"/>
          <w:b/>
          <w:color w:val="000000"/>
          <w:szCs w:val="20"/>
        </w:rPr>
        <w:t>Competenties</w:t>
      </w:r>
      <w:r w:rsidR="000855D6" w:rsidRPr="001510AC">
        <w:rPr>
          <w:rFonts w:cs="Arial"/>
          <w:color w:val="000000"/>
          <w:szCs w:val="20"/>
        </w:rPr>
        <w:br/>
        <w:t>Mondelinge en schriftelijke vaardigheden</w:t>
      </w:r>
      <w:r w:rsidR="000855D6" w:rsidRPr="001510AC">
        <w:rPr>
          <w:rFonts w:cs="Arial"/>
          <w:color w:val="000000"/>
          <w:szCs w:val="20"/>
        </w:rPr>
        <w:br/>
        <w:t>Voortgangscontrole</w:t>
      </w:r>
      <w:r w:rsidR="000855D6" w:rsidRPr="001510AC">
        <w:rPr>
          <w:rFonts w:cs="Arial"/>
          <w:color w:val="000000"/>
          <w:szCs w:val="20"/>
        </w:rPr>
        <w:br/>
        <w:t>Probleemanalyse</w:t>
      </w:r>
      <w:r w:rsidR="000855D6" w:rsidRPr="001510AC">
        <w:rPr>
          <w:rFonts w:cs="Arial"/>
          <w:color w:val="000000"/>
          <w:szCs w:val="20"/>
        </w:rPr>
        <w:br/>
        <w:t>Creativiteit</w:t>
      </w:r>
      <w:r w:rsidR="000855D6" w:rsidRPr="001510AC">
        <w:rPr>
          <w:rFonts w:cs="Arial"/>
          <w:color w:val="000000"/>
          <w:szCs w:val="20"/>
        </w:rPr>
        <w:br/>
        <w:t>Plannen en organiseren</w:t>
      </w:r>
      <w:r w:rsidR="000855D6" w:rsidRPr="001510AC">
        <w:rPr>
          <w:rFonts w:cs="Arial"/>
          <w:color w:val="000000"/>
          <w:szCs w:val="20"/>
        </w:rPr>
        <w:br/>
        <w:t>Verantwoordelijk</w:t>
      </w:r>
      <w:r w:rsidR="000855D6" w:rsidRPr="001510AC">
        <w:rPr>
          <w:rFonts w:cs="Arial"/>
          <w:color w:val="000000"/>
          <w:szCs w:val="20"/>
        </w:rPr>
        <w:br/>
        <w:t>Oplossingsgericht</w:t>
      </w:r>
      <w:r w:rsidR="000855D6" w:rsidRPr="001510AC">
        <w:rPr>
          <w:rFonts w:cs="Arial"/>
          <w:color w:val="000000"/>
          <w:szCs w:val="20"/>
        </w:rPr>
        <w:br/>
        <w:t>Omgevingsbewustzijn</w:t>
      </w:r>
    </w:p>
    <w:sectPr w:rsidR="001510AC" w:rsidRPr="001510AC" w:rsidSect="00BE6A0E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0B0" w:rsidRDefault="00AE50B0" w:rsidP="00687763">
      <w:r>
        <w:separator/>
      </w:r>
    </w:p>
  </w:endnote>
  <w:endnote w:type="continuationSeparator" w:id="0">
    <w:p w:rsidR="00AE50B0" w:rsidRDefault="00AE50B0" w:rsidP="00687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rostileConReg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763" w:rsidRDefault="006877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0B0" w:rsidRDefault="00AE50B0" w:rsidP="00687763">
      <w:r>
        <w:separator/>
      </w:r>
    </w:p>
  </w:footnote>
  <w:footnote w:type="continuationSeparator" w:id="0">
    <w:p w:rsidR="00AE50B0" w:rsidRDefault="00AE50B0" w:rsidP="00687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268C9"/>
    <w:multiLevelType w:val="hybridMultilevel"/>
    <w:tmpl w:val="8C8E8C7A"/>
    <w:lvl w:ilvl="0" w:tplc="FFF04792">
      <w:start w:val="1"/>
      <w:numFmt w:val="bullet"/>
      <w:pStyle w:val="Kop7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3960"/>
    <w:multiLevelType w:val="multilevel"/>
    <w:tmpl w:val="E69A42C4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0F85F7E"/>
    <w:multiLevelType w:val="hybridMultilevel"/>
    <w:tmpl w:val="82A43F34"/>
    <w:lvl w:ilvl="0" w:tplc="F2DC6F04">
      <w:start w:val="1"/>
      <w:numFmt w:val="decimal"/>
      <w:pStyle w:val="Kop6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D6"/>
    <w:rsid w:val="00043FE2"/>
    <w:rsid w:val="000855D6"/>
    <w:rsid w:val="00145B4F"/>
    <w:rsid w:val="001510AC"/>
    <w:rsid w:val="001656E4"/>
    <w:rsid w:val="002C212A"/>
    <w:rsid w:val="00333B0A"/>
    <w:rsid w:val="003814CA"/>
    <w:rsid w:val="003D4FB5"/>
    <w:rsid w:val="00474595"/>
    <w:rsid w:val="00484034"/>
    <w:rsid w:val="004B74E5"/>
    <w:rsid w:val="0058363A"/>
    <w:rsid w:val="00640BC6"/>
    <w:rsid w:val="00687763"/>
    <w:rsid w:val="0072412C"/>
    <w:rsid w:val="007E67DD"/>
    <w:rsid w:val="007F0A26"/>
    <w:rsid w:val="0081518F"/>
    <w:rsid w:val="008805FD"/>
    <w:rsid w:val="00950339"/>
    <w:rsid w:val="00951560"/>
    <w:rsid w:val="009E50DC"/>
    <w:rsid w:val="00A47959"/>
    <w:rsid w:val="00A57ED0"/>
    <w:rsid w:val="00A70AFA"/>
    <w:rsid w:val="00A90876"/>
    <w:rsid w:val="00AE50B0"/>
    <w:rsid w:val="00B31C12"/>
    <w:rsid w:val="00B32826"/>
    <w:rsid w:val="00B96C3E"/>
    <w:rsid w:val="00BE6A0E"/>
    <w:rsid w:val="00C13CBB"/>
    <w:rsid w:val="00C51FB8"/>
    <w:rsid w:val="00C756AA"/>
    <w:rsid w:val="00C766D4"/>
    <w:rsid w:val="00D12E66"/>
    <w:rsid w:val="00D16711"/>
    <w:rsid w:val="00D54005"/>
    <w:rsid w:val="00E23C15"/>
    <w:rsid w:val="00E24028"/>
    <w:rsid w:val="00E54887"/>
    <w:rsid w:val="00F20092"/>
    <w:rsid w:val="00FD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FBC2B"/>
  <w15:docId w15:val="{AC5C8983-896D-4ABC-B89C-F0D2365C7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theme="minorBidi"/>
        <w:sz w:val="18"/>
        <w:szCs w:val="18"/>
        <w:lang w:val="nl-NL" w:eastAsia="en-US" w:bidi="ar-SA"/>
      </w:rPr>
    </w:rPrDefault>
    <w:pPrDefault>
      <w:pPr>
        <w:spacing w:after="12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8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32826"/>
    <w:pPr>
      <w:spacing w:after="0" w:line="240" w:lineRule="auto"/>
    </w:pPr>
    <w:rPr>
      <w:rFonts w:cs="Times New Roman"/>
      <w:sz w:val="20"/>
      <w:szCs w:val="24"/>
      <w:lang w:eastAsia="nl-NL"/>
    </w:rPr>
  </w:style>
  <w:style w:type="paragraph" w:styleId="Kop1">
    <w:name w:val="heading 1"/>
    <w:aliases w:val="Kop 01 Hoofstukkop"/>
    <w:basedOn w:val="Standaard"/>
    <w:next w:val="Standaard"/>
    <w:link w:val="Kop1Char"/>
    <w:qFormat/>
    <w:rsid w:val="008805FD"/>
    <w:pPr>
      <w:keepNext/>
      <w:numPr>
        <w:numId w:val="4"/>
      </w:numPr>
      <w:tabs>
        <w:tab w:val="left" w:pos="720"/>
      </w:tabs>
      <w:spacing w:after="3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aliases w:val="Kop 02 Sub-hoofdstukkop"/>
    <w:basedOn w:val="Standaard"/>
    <w:next w:val="Standaard"/>
    <w:link w:val="Kop2Char"/>
    <w:qFormat/>
    <w:rsid w:val="00951560"/>
    <w:pPr>
      <w:keepNext/>
      <w:numPr>
        <w:ilvl w:val="1"/>
        <w:numId w:val="4"/>
      </w:numPr>
      <w:tabs>
        <w:tab w:val="left" w:pos="720"/>
      </w:tabs>
      <w:spacing w:after="300"/>
      <w:outlineLvl w:val="1"/>
    </w:pPr>
    <w:rPr>
      <w:rFonts w:cs="Arial"/>
      <w:b/>
      <w:bCs/>
      <w:iCs/>
      <w:sz w:val="30"/>
      <w:szCs w:val="28"/>
    </w:rPr>
  </w:style>
  <w:style w:type="paragraph" w:styleId="Kop3">
    <w:name w:val="heading 3"/>
    <w:aliases w:val="Kop 03 Paragraaftitel"/>
    <w:basedOn w:val="Standaard"/>
    <w:next w:val="Standaard"/>
    <w:link w:val="Kop3Char"/>
    <w:qFormat/>
    <w:rsid w:val="00950339"/>
    <w:pPr>
      <w:keepNext/>
      <w:numPr>
        <w:ilvl w:val="2"/>
        <w:numId w:val="4"/>
      </w:numPr>
      <w:spacing w:after="240"/>
      <w:outlineLvl w:val="2"/>
    </w:pPr>
    <w:rPr>
      <w:rFonts w:cs="Arial"/>
      <w:b/>
      <w:bCs/>
      <w:sz w:val="24"/>
      <w:szCs w:val="26"/>
    </w:rPr>
  </w:style>
  <w:style w:type="paragraph" w:styleId="Kop4">
    <w:name w:val="heading 4"/>
    <w:aliases w:val="Kop 04 Alineakopje"/>
    <w:basedOn w:val="Standaard"/>
    <w:next w:val="Standaard"/>
    <w:link w:val="Kop4Char"/>
    <w:qFormat/>
    <w:rsid w:val="0081518F"/>
    <w:pPr>
      <w:keepNext/>
      <w:outlineLvl w:val="3"/>
    </w:pPr>
    <w:rPr>
      <w:b/>
      <w:bCs/>
      <w:szCs w:val="28"/>
    </w:rPr>
  </w:style>
  <w:style w:type="paragraph" w:styleId="Kop5">
    <w:name w:val="heading 5"/>
    <w:aliases w:val="Kop 05 subparagraaftitel"/>
    <w:basedOn w:val="Standaard"/>
    <w:next w:val="Standaard"/>
    <w:link w:val="Kop5Char"/>
    <w:qFormat/>
    <w:rsid w:val="0081518F"/>
    <w:pPr>
      <w:outlineLvl w:val="4"/>
    </w:pPr>
    <w:rPr>
      <w:b/>
      <w:bCs/>
      <w:i/>
      <w:iCs/>
      <w:szCs w:val="26"/>
    </w:rPr>
  </w:style>
  <w:style w:type="paragraph" w:styleId="Kop6">
    <w:name w:val="heading 6"/>
    <w:aliases w:val="Kop 06 Opsommen nrs"/>
    <w:basedOn w:val="Standaard"/>
    <w:link w:val="Kop6Char"/>
    <w:qFormat/>
    <w:rsid w:val="0081518F"/>
    <w:pPr>
      <w:numPr>
        <w:numId w:val="5"/>
      </w:numPr>
      <w:tabs>
        <w:tab w:val="left" w:pos="397"/>
        <w:tab w:val="left" w:pos="488"/>
      </w:tabs>
      <w:outlineLvl w:val="5"/>
    </w:pPr>
    <w:rPr>
      <w:bCs/>
      <w:szCs w:val="22"/>
    </w:rPr>
  </w:style>
  <w:style w:type="paragraph" w:styleId="Kop7">
    <w:name w:val="heading 7"/>
    <w:aliases w:val="Kop 07 Opsommen strp"/>
    <w:basedOn w:val="Standaard"/>
    <w:link w:val="Kop7Char"/>
    <w:qFormat/>
    <w:rsid w:val="0081518F"/>
    <w:pPr>
      <w:numPr>
        <w:numId w:val="6"/>
      </w:numPr>
      <w:tabs>
        <w:tab w:val="left" w:pos="397"/>
      </w:tabs>
      <w:outlineLvl w:val="6"/>
    </w:pPr>
  </w:style>
  <w:style w:type="paragraph" w:styleId="Kop8">
    <w:name w:val="heading 8"/>
    <w:aliases w:val="Kop 08 Titelblad"/>
    <w:basedOn w:val="Standaard"/>
    <w:next w:val="Standaard"/>
    <w:link w:val="Kop8Char"/>
    <w:qFormat/>
    <w:rsid w:val="0081518F"/>
    <w:pPr>
      <w:spacing w:after="480"/>
      <w:outlineLvl w:val="7"/>
    </w:pPr>
    <w:rPr>
      <w:b/>
      <w:iCs/>
      <w:sz w:val="48"/>
    </w:rPr>
  </w:style>
  <w:style w:type="paragraph" w:styleId="Kop9">
    <w:name w:val="heading 9"/>
    <w:aliases w:val="Kop 09 Subtitel"/>
    <w:basedOn w:val="Standaard"/>
    <w:next w:val="Standaard"/>
    <w:link w:val="Kop9Char"/>
    <w:qFormat/>
    <w:rsid w:val="0081518F"/>
    <w:pPr>
      <w:spacing w:after="360"/>
      <w:outlineLvl w:val="8"/>
    </w:pPr>
    <w:rPr>
      <w:rFonts w:cs="Arial"/>
      <w:b/>
      <w:sz w:val="36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aliases w:val="Kop 02 Sub-hoofdstukkop Char"/>
    <w:basedOn w:val="Standaardalinea-lettertype"/>
    <w:link w:val="Kop2"/>
    <w:rsid w:val="00B31C12"/>
    <w:rPr>
      <w:rFonts w:eastAsia="Times New Roman" w:cs="Arial"/>
      <w:b/>
      <w:bCs/>
      <w:iCs/>
      <w:sz w:val="30"/>
      <w:szCs w:val="28"/>
      <w:lang w:eastAsia="nl-NL"/>
    </w:rPr>
  </w:style>
  <w:style w:type="character" w:customStyle="1" w:styleId="Kop1Char">
    <w:name w:val="Kop 1 Char"/>
    <w:aliases w:val="Kop 01 Hoofstukkop Char"/>
    <w:basedOn w:val="Standaardalinea-lettertype"/>
    <w:link w:val="Kop1"/>
    <w:rsid w:val="00B31C12"/>
    <w:rPr>
      <w:rFonts w:eastAsia="Times New Roman" w:cs="Arial"/>
      <w:b/>
      <w:bCs/>
      <w:kern w:val="32"/>
      <w:sz w:val="36"/>
      <w:szCs w:val="32"/>
      <w:lang w:eastAsia="nl-NL"/>
    </w:rPr>
  </w:style>
  <w:style w:type="character" w:customStyle="1" w:styleId="Kop3Char">
    <w:name w:val="Kop 3 Char"/>
    <w:aliases w:val="Kop 03 Paragraaftitel Char"/>
    <w:basedOn w:val="Standaardalinea-lettertype"/>
    <w:link w:val="Kop3"/>
    <w:rsid w:val="00E24028"/>
    <w:rPr>
      <w:rFonts w:eastAsia="Times New Roman" w:cs="Arial"/>
      <w:b/>
      <w:bCs/>
      <w:sz w:val="24"/>
      <w:szCs w:val="26"/>
      <w:lang w:eastAsia="nl-NL"/>
    </w:rPr>
  </w:style>
  <w:style w:type="paragraph" w:styleId="Ondertitel">
    <w:name w:val="Subtitle"/>
    <w:basedOn w:val="Standaard"/>
    <w:next w:val="Standaard"/>
    <w:link w:val="OndertitelChar"/>
    <w:rsid w:val="00333B0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rsid w:val="00333B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nl-NL"/>
    </w:rPr>
  </w:style>
  <w:style w:type="paragraph" w:styleId="Titel">
    <w:name w:val="Title"/>
    <w:basedOn w:val="Standaard"/>
    <w:link w:val="TitelChar"/>
    <w:qFormat/>
    <w:rsid w:val="00333B0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333B0A"/>
    <w:rPr>
      <w:rFonts w:cs="Arial"/>
      <w:b/>
      <w:bCs/>
      <w:kern w:val="28"/>
      <w:sz w:val="32"/>
      <w:szCs w:val="32"/>
      <w:lang w:eastAsia="nl-NL"/>
    </w:rPr>
  </w:style>
  <w:style w:type="paragraph" w:styleId="Geenafstand">
    <w:name w:val="No Spacing"/>
    <w:uiPriority w:val="1"/>
    <w:rsid w:val="009E50DC"/>
    <w:pPr>
      <w:spacing w:after="0" w:line="240" w:lineRule="auto"/>
    </w:pPr>
    <w:rPr>
      <w:rFonts w:cs="Times New Roman"/>
      <w:sz w:val="20"/>
      <w:szCs w:val="24"/>
      <w:lang w:eastAsia="nl-NL"/>
    </w:rPr>
  </w:style>
  <w:style w:type="character" w:customStyle="1" w:styleId="Kop4Char">
    <w:name w:val="Kop 4 Char"/>
    <w:aliases w:val="Kop 04 Alineakopje Char"/>
    <w:basedOn w:val="Standaardalinea-lettertype"/>
    <w:link w:val="Kop4"/>
    <w:rsid w:val="0081518F"/>
    <w:rPr>
      <w:rFonts w:eastAsia="Times New Roman" w:cs="Times New Roman"/>
      <w:b/>
      <w:bCs/>
      <w:sz w:val="20"/>
      <w:szCs w:val="28"/>
      <w:lang w:eastAsia="nl-NL"/>
    </w:rPr>
  </w:style>
  <w:style w:type="character" w:customStyle="1" w:styleId="Kop5Char">
    <w:name w:val="Kop 5 Char"/>
    <w:aliases w:val="Kop 05 subparagraaftitel Char"/>
    <w:basedOn w:val="Standaardalinea-lettertype"/>
    <w:link w:val="Kop5"/>
    <w:rsid w:val="0081518F"/>
    <w:rPr>
      <w:rFonts w:eastAsia="Times New Roman" w:cs="Times New Roman"/>
      <w:b/>
      <w:bCs/>
      <w:i/>
      <w:iCs/>
      <w:sz w:val="20"/>
      <w:szCs w:val="26"/>
      <w:lang w:eastAsia="nl-NL"/>
    </w:rPr>
  </w:style>
  <w:style w:type="character" w:customStyle="1" w:styleId="Kop6Char">
    <w:name w:val="Kop 6 Char"/>
    <w:aliases w:val="Kop 06 Opsommen nrs Char"/>
    <w:basedOn w:val="Standaardalinea-lettertype"/>
    <w:link w:val="Kop6"/>
    <w:rsid w:val="0081518F"/>
    <w:rPr>
      <w:rFonts w:eastAsia="Times New Roman" w:cs="Times New Roman"/>
      <w:bCs/>
      <w:sz w:val="20"/>
      <w:szCs w:val="22"/>
      <w:lang w:eastAsia="nl-NL"/>
    </w:rPr>
  </w:style>
  <w:style w:type="character" w:customStyle="1" w:styleId="Kop7Char">
    <w:name w:val="Kop 7 Char"/>
    <w:aliases w:val="Kop 07 Opsommen strp Char"/>
    <w:basedOn w:val="Standaardalinea-lettertype"/>
    <w:link w:val="Kop7"/>
    <w:rsid w:val="0081518F"/>
    <w:rPr>
      <w:rFonts w:eastAsia="Times New Roman" w:cs="Times New Roman"/>
      <w:sz w:val="20"/>
      <w:szCs w:val="24"/>
      <w:lang w:eastAsia="nl-NL"/>
    </w:rPr>
  </w:style>
  <w:style w:type="character" w:customStyle="1" w:styleId="Kop8Char">
    <w:name w:val="Kop 8 Char"/>
    <w:aliases w:val="Kop 08 Titelblad Char"/>
    <w:basedOn w:val="Standaardalinea-lettertype"/>
    <w:link w:val="Kop8"/>
    <w:rsid w:val="0081518F"/>
    <w:rPr>
      <w:rFonts w:eastAsia="Times New Roman" w:cs="Times New Roman"/>
      <w:b/>
      <w:iCs/>
      <w:sz w:val="48"/>
      <w:szCs w:val="24"/>
      <w:lang w:eastAsia="nl-NL"/>
    </w:rPr>
  </w:style>
  <w:style w:type="character" w:customStyle="1" w:styleId="Kop9Char">
    <w:name w:val="Kop 9 Char"/>
    <w:aliases w:val="Kop 09 Subtitel Char"/>
    <w:basedOn w:val="Standaardalinea-lettertype"/>
    <w:link w:val="Kop9"/>
    <w:rsid w:val="0081518F"/>
    <w:rPr>
      <w:rFonts w:eastAsia="Times New Roman" w:cs="Arial"/>
      <w:b/>
      <w:sz w:val="36"/>
      <w:szCs w:val="22"/>
      <w:lang w:eastAsia="nl-NL"/>
    </w:rPr>
  </w:style>
  <w:style w:type="paragraph" w:customStyle="1" w:styleId="Kop10">
    <w:name w:val="Kop10"/>
    <w:aliases w:val="Kop 10 zonder nummer"/>
    <w:basedOn w:val="Standaard"/>
    <w:next w:val="Standaard"/>
    <w:qFormat/>
    <w:rsid w:val="0081518F"/>
    <w:rPr>
      <w:b/>
      <w:sz w:val="36"/>
    </w:rPr>
  </w:style>
  <w:style w:type="paragraph" w:customStyle="1" w:styleId="Kop11">
    <w:name w:val="Kop11"/>
    <w:aliases w:val="Kop 11 Subkop zonder nummer"/>
    <w:basedOn w:val="Standaard"/>
    <w:next w:val="Standaard"/>
    <w:qFormat/>
    <w:rsid w:val="00B32826"/>
    <w:rPr>
      <w:b/>
      <w:sz w:val="30"/>
    </w:rPr>
  </w:style>
  <w:style w:type="paragraph" w:customStyle="1" w:styleId="Kop12">
    <w:name w:val="Kop12"/>
    <w:aliases w:val="Kop 12 Paragraafkop zonder nummer"/>
    <w:basedOn w:val="Standaard"/>
    <w:next w:val="Standaard"/>
    <w:qFormat/>
    <w:rsid w:val="00B32826"/>
    <w:rPr>
      <w:b/>
      <w:sz w:val="24"/>
    </w:rPr>
  </w:style>
  <w:style w:type="paragraph" w:customStyle="1" w:styleId="Kop13">
    <w:name w:val="Kop13"/>
    <w:aliases w:val="Kop 13 Blauw titelblad"/>
    <w:basedOn w:val="Standaard"/>
    <w:next w:val="Standaard"/>
    <w:qFormat/>
    <w:rsid w:val="00B32826"/>
    <w:rPr>
      <w:b/>
      <w:color w:val="00A5C7"/>
      <w:sz w:val="48"/>
    </w:rPr>
  </w:style>
  <w:style w:type="paragraph" w:customStyle="1" w:styleId="Kop14">
    <w:name w:val="Kop14"/>
    <w:aliases w:val="Kop 14 Ondertitel Grijs"/>
    <w:basedOn w:val="Standaard"/>
    <w:next w:val="Standaard"/>
    <w:qFormat/>
    <w:rsid w:val="00B32826"/>
    <w:rPr>
      <w:b/>
      <w:color w:val="A8A9A3"/>
      <w:sz w:val="36"/>
    </w:rPr>
  </w:style>
  <w:style w:type="paragraph" w:customStyle="1" w:styleId="Kop15">
    <w:name w:val="Kop15"/>
    <w:aliases w:val="Kop 15 Klein kopje blauw"/>
    <w:basedOn w:val="Standaard"/>
    <w:next w:val="Standaard"/>
    <w:qFormat/>
    <w:rsid w:val="00B32826"/>
    <w:rPr>
      <w:b/>
      <w:color w:val="00A5C7"/>
    </w:rPr>
  </w:style>
  <w:style w:type="paragraph" w:styleId="Lijstalinea">
    <w:name w:val="List Paragraph"/>
    <w:basedOn w:val="Standaard"/>
    <w:uiPriority w:val="34"/>
    <w:semiHidden/>
    <w:rsid w:val="00151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REE">
      <a:majorFont>
        <a:latin typeface="EurostileConReg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9ACCF-E9BA-491D-A80E-3DA92E1ED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420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Zaanstad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Wagner, Peter</dc:creator>
  <cp:lastModifiedBy>Thoen, Michael</cp:lastModifiedBy>
  <cp:revision>4</cp:revision>
  <dcterms:created xsi:type="dcterms:W3CDTF">2018-05-17T07:41:00Z</dcterms:created>
  <dcterms:modified xsi:type="dcterms:W3CDTF">2022-03-21T11:32:00Z</dcterms:modified>
</cp:coreProperties>
</file>